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4C8" w:rsidRDefault="00D064C8" w:rsidP="001858D6">
      <w:r w:rsidRPr="00D064C8">
        <w:rPr>
          <w:b/>
        </w:rPr>
        <w:t xml:space="preserve">Kundenanschreiben </w:t>
      </w:r>
      <w:r w:rsidR="001372A0">
        <w:rPr>
          <w:b/>
        </w:rPr>
        <w:t>zu RisikoL</w:t>
      </w:r>
      <w:r>
        <w:rPr>
          <w:b/>
        </w:rPr>
        <w:t>eben</w:t>
      </w:r>
    </w:p>
    <w:p w:rsidR="00D064C8" w:rsidRDefault="00D064C8" w:rsidP="001858D6"/>
    <w:p w:rsidR="000D75B3" w:rsidRDefault="009664C5" w:rsidP="001858D6">
      <w:r>
        <w:t>Sehr geehrte/r Frau/Herr Test,</w:t>
      </w:r>
    </w:p>
    <w:p w:rsidR="009664C5" w:rsidRDefault="009664C5"/>
    <w:p w:rsidR="00D064C8" w:rsidRDefault="009664C5" w:rsidP="009664C5">
      <w:pPr>
        <w:rPr>
          <w:b/>
        </w:rPr>
      </w:pPr>
      <w:r w:rsidRPr="009664C5">
        <w:rPr>
          <w:b/>
        </w:rPr>
        <w:t>T1:</w:t>
      </w:r>
      <w:r w:rsidR="00D064C8" w:rsidRPr="00D064C8">
        <w:rPr>
          <w:b/>
        </w:rPr>
        <w:t xml:space="preserve"> </w:t>
      </w:r>
      <w:r w:rsidR="00D064C8" w:rsidRPr="001858D6">
        <w:rPr>
          <w:b/>
        </w:rPr>
        <w:t xml:space="preserve">Risikolebensversicherungen retten keine Leben. Risikolebensversicherungen retten Existenzen! </w:t>
      </w:r>
    </w:p>
    <w:p w:rsidR="00AD200A" w:rsidRDefault="00AD200A" w:rsidP="009664C5">
      <w:r>
        <w:t xml:space="preserve">Eine Risikolebensversicherung sichert die finanzielle Existenz. </w:t>
      </w:r>
      <w:r w:rsidR="004772D6">
        <w:t>W</w:t>
      </w:r>
      <w:r w:rsidR="009664C5">
        <w:t>ussten Sie</w:t>
      </w:r>
      <w:bookmarkStart w:id="0" w:name="_GoBack"/>
      <w:bookmarkEnd w:id="0"/>
      <w:r>
        <w:t>,</w:t>
      </w:r>
      <w:r w:rsidR="009664C5">
        <w:t xml:space="preserve"> dass jedes Jahr mehr als 70 Tsd. Personen unter 45 Jahren an Unfällen oder Krankheiten versterben? Und dass es mehr als </w:t>
      </w:r>
      <w:r w:rsidR="009A578D">
        <w:t>8</w:t>
      </w:r>
      <w:r w:rsidR="009664C5">
        <w:t xml:space="preserve"> Mio. Haushalte mit</w:t>
      </w:r>
      <w:r>
        <w:t xml:space="preserve"> </w:t>
      </w:r>
      <w:r w:rsidR="009664C5">
        <w:t xml:space="preserve">Kindern gibt – davon </w:t>
      </w:r>
      <w:r>
        <w:t xml:space="preserve">haben </w:t>
      </w:r>
      <w:r w:rsidR="009664C5">
        <w:t>n</w:t>
      </w:r>
      <w:r w:rsidR="009A578D">
        <w:t xml:space="preserve">icht einmal die Hälfte </w:t>
      </w:r>
      <w:r w:rsidR="009664C5">
        <w:t>eine Risikolebensversicherung.</w:t>
      </w:r>
    </w:p>
    <w:p w:rsidR="009A578D" w:rsidRPr="00FA0455" w:rsidRDefault="009A578D" w:rsidP="00FA0455">
      <w:pPr>
        <w:pStyle w:val="Copy"/>
        <w:rPr>
          <w:rFonts w:asciiTheme="minorHAnsi" w:hAnsiTheme="minorHAnsi" w:cstheme="minorBidi"/>
          <w:color w:val="auto"/>
          <w:spacing w:val="0"/>
          <w:sz w:val="22"/>
          <w:szCs w:val="22"/>
          <w:lang w:val="de-DE"/>
        </w:rPr>
      </w:pPr>
      <w:r w:rsidRPr="00FA0455">
        <w:rPr>
          <w:rFonts w:asciiTheme="minorHAnsi" w:hAnsiTheme="minorHAnsi" w:cstheme="minorBidi"/>
          <w:color w:val="auto"/>
          <w:spacing w:val="0"/>
          <w:sz w:val="22"/>
          <w:szCs w:val="22"/>
          <w:lang w:val="de-DE"/>
        </w:rPr>
        <w:t>Damit Sie Ihre Familie bestmöglich absichern können, bieten wir Ihnen differenzierte und preisgünstige Lösungen.</w:t>
      </w:r>
    </w:p>
    <w:p w:rsidR="009A578D" w:rsidRDefault="009A578D" w:rsidP="00FA0455">
      <w:pPr>
        <w:pStyle w:val="Copy"/>
        <w:rPr>
          <w:rFonts w:asciiTheme="minorHAnsi" w:hAnsiTheme="minorHAnsi" w:cstheme="minorBidi"/>
          <w:color w:val="auto"/>
          <w:spacing w:val="0"/>
          <w:sz w:val="22"/>
          <w:szCs w:val="22"/>
          <w:lang w:val="de-DE"/>
        </w:rPr>
      </w:pPr>
    </w:p>
    <w:p w:rsidR="00FA0455" w:rsidRPr="00FA0455" w:rsidRDefault="00FA0455" w:rsidP="00FA0455">
      <w:pPr>
        <w:pStyle w:val="Copy"/>
        <w:rPr>
          <w:rFonts w:asciiTheme="minorHAnsi" w:hAnsiTheme="minorHAnsi" w:cstheme="minorBidi"/>
          <w:color w:val="auto"/>
          <w:spacing w:val="0"/>
          <w:sz w:val="22"/>
          <w:szCs w:val="22"/>
          <w:lang w:val="de-DE"/>
        </w:rPr>
      </w:pPr>
    </w:p>
    <w:p w:rsidR="00196832" w:rsidRPr="009A578D" w:rsidRDefault="009A578D" w:rsidP="009664C5">
      <w:pPr>
        <w:rPr>
          <w:b/>
        </w:rPr>
      </w:pPr>
      <w:r w:rsidRPr="009A578D">
        <w:rPr>
          <w:b/>
        </w:rPr>
        <w:t>T2</w:t>
      </w:r>
      <w:r w:rsidR="00196832" w:rsidRPr="009A578D">
        <w:rPr>
          <w:b/>
        </w:rPr>
        <w:t xml:space="preserve">: </w:t>
      </w:r>
    </w:p>
    <w:p w:rsidR="00106F52" w:rsidRPr="009A578D" w:rsidRDefault="00106F52" w:rsidP="009664C5">
      <w:pPr>
        <w:rPr>
          <w:b/>
        </w:rPr>
      </w:pPr>
      <w:r w:rsidRPr="009A578D">
        <w:rPr>
          <w:b/>
        </w:rPr>
        <w:t>Risikolebensversicherungen retten Existenzen!</w:t>
      </w:r>
    </w:p>
    <w:p w:rsidR="00196832" w:rsidRPr="009A578D" w:rsidRDefault="00106F52" w:rsidP="009133A7">
      <w:pPr>
        <w:pStyle w:val="Copy"/>
        <w:rPr>
          <w:rFonts w:asciiTheme="minorHAnsi" w:hAnsiTheme="minorHAnsi" w:cstheme="minorBidi"/>
          <w:color w:val="auto"/>
          <w:spacing w:val="0"/>
          <w:sz w:val="22"/>
          <w:szCs w:val="22"/>
          <w:lang w:val="de-DE"/>
        </w:rPr>
      </w:pPr>
      <w:r w:rsidRPr="009A578D">
        <w:rPr>
          <w:rFonts w:asciiTheme="minorHAnsi" w:hAnsiTheme="minorHAnsi" w:cstheme="minorBidi"/>
          <w:color w:val="auto"/>
          <w:spacing w:val="0"/>
          <w:sz w:val="22"/>
          <w:szCs w:val="22"/>
          <w:lang w:val="de-DE"/>
        </w:rPr>
        <w:t>E</w:t>
      </w:r>
      <w:r w:rsidR="00196832" w:rsidRPr="009A578D">
        <w:rPr>
          <w:rFonts w:asciiTheme="minorHAnsi" w:hAnsiTheme="minorHAnsi" w:cstheme="minorBidi"/>
          <w:color w:val="auto"/>
          <w:spacing w:val="0"/>
          <w:sz w:val="22"/>
          <w:szCs w:val="22"/>
          <w:lang w:val="de-DE"/>
        </w:rPr>
        <w:t>in Todesfall in der Familie stellt die eigene Welt schnell auf den Kopf.</w:t>
      </w:r>
      <w:r w:rsidR="009133A7" w:rsidRPr="009A578D">
        <w:rPr>
          <w:rFonts w:asciiTheme="minorHAnsi" w:hAnsiTheme="minorHAnsi" w:cstheme="minorBidi"/>
          <w:color w:val="auto"/>
          <w:spacing w:val="0"/>
          <w:sz w:val="22"/>
          <w:szCs w:val="22"/>
          <w:lang w:val="de-DE"/>
        </w:rPr>
        <w:t xml:space="preserve"> Damit neben der Trauer nicht auch noch finanzielle Sorgen hinzukommen, s</w:t>
      </w:r>
      <w:r w:rsidR="00196832" w:rsidRPr="009A578D">
        <w:rPr>
          <w:rFonts w:asciiTheme="minorHAnsi" w:hAnsiTheme="minorHAnsi" w:cstheme="minorBidi"/>
          <w:color w:val="auto"/>
          <w:spacing w:val="0"/>
          <w:sz w:val="22"/>
          <w:szCs w:val="22"/>
          <w:lang w:val="de-DE"/>
        </w:rPr>
        <w:t>ichern Sie Ihre Familie für den Fall Ihres Todes optimal und individuell ab.</w:t>
      </w:r>
      <w:r w:rsidR="009133A7" w:rsidRPr="009A578D">
        <w:rPr>
          <w:rFonts w:asciiTheme="minorHAnsi" w:hAnsiTheme="minorHAnsi" w:cstheme="minorBidi"/>
          <w:color w:val="auto"/>
          <w:spacing w:val="0"/>
          <w:sz w:val="22"/>
          <w:szCs w:val="22"/>
          <w:lang w:val="de-DE"/>
        </w:rPr>
        <w:t xml:space="preserve"> </w:t>
      </w:r>
      <w:r w:rsidR="00196832" w:rsidRPr="009A578D">
        <w:rPr>
          <w:rFonts w:asciiTheme="minorHAnsi" w:hAnsiTheme="minorHAnsi" w:cstheme="minorBidi"/>
          <w:color w:val="auto"/>
          <w:spacing w:val="0"/>
          <w:sz w:val="22"/>
          <w:szCs w:val="22"/>
          <w:lang w:val="de-DE"/>
        </w:rPr>
        <w:t xml:space="preserve"> </w:t>
      </w:r>
    </w:p>
    <w:p w:rsidR="00AD200A" w:rsidRPr="009133A7" w:rsidRDefault="00AD200A" w:rsidP="009664C5">
      <w:pPr>
        <w:rPr>
          <w:rFonts w:ascii="Arial" w:hAnsi="Arial" w:cs="Arial"/>
          <w:color w:val="000000"/>
          <w:spacing w:val="2"/>
          <w:sz w:val="20"/>
          <w:szCs w:val="20"/>
        </w:rPr>
      </w:pPr>
    </w:p>
    <w:p w:rsidR="008A421B" w:rsidRDefault="009664C5" w:rsidP="009664C5">
      <w:pPr>
        <w:rPr>
          <w:b/>
        </w:rPr>
      </w:pPr>
      <w:r w:rsidRPr="009664C5">
        <w:rPr>
          <w:b/>
        </w:rPr>
        <w:t>T</w:t>
      </w:r>
      <w:r w:rsidR="009A578D">
        <w:rPr>
          <w:b/>
        </w:rPr>
        <w:t>3</w:t>
      </w:r>
      <w:r w:rsidRPr="009664C5">
        <w:rPr>
          <w:b/>
        </w:rPr>
        <w:t>:</w:t>
      </w:r>
      <w:r w:rsidR="00D064C8">
        <w:rPr>
          <w:b/>
        </w:rPr>
        <w:t xml:space="preserve"> Baufinanzierung ohne Risiko mit reduzierter Gesundheitsprüfung </w:t>
      </w:r>
    </w:p>
    <w:p w:rsidR="00D064C8" w:rsidRDefault="00AD200A" w:rsidP="009664C5">
      <w:pPr>
        <w:rPr>
          <w:b/>
        </w:rPr>
      </w:pPr>
      <w:r>
        <w:t xml:space="preserve">Eine </w:t>
      </w:r>
      <w:r w:rsidR="008A421B">
        <w:t>Risikol</w:t>
      </w:r>
      <w:r w:rsidR="008A421B" w:rsidRPr="009664C5">
        <w:t>ebensversicherung ist die Grundabsicherung für kühle Rechner.</w:t>
      </w:r>
      <w:r w:rsidR="008A421B">
        <w:t xml:space="preserve"> Vor allem bei Neuerwerb </w:t>
      </w:r>
      <w:r w:rsidRPr="00AD200A">
        <w:rPr>
          <w:b/>
        </w:rPr>
        <w:t>I</w:t>
      </w:r>
      <w:r w:rsidR="008A421B" w:rsidRPr="00AD200A">
        <w:rPr>
          <w:b/>
        </w:rPr>
        <w:t>hres Eigenheims</w:t>
      </w:r>
      <w:r w:rsidR="008A421B">
        <w:t xml:space="preserve"> in Verbindung mit einer </w:t>
      </w:r>
      <w:r w:rsidR="008A421B" w:rsidRPr="009664C5">
        <w:t>Darlehens</w:t>
      </w:r>
      <w:r w:rsidR="008A421B">
        <w:t>aufnahme</w:t>
      </w:r>
      <w:r w:rsidR="008A421B" w:rsidRPr="009664C5">
        <w:t xml:space="preserve"> gehen </w:t>
      </w:r>
      <w:r w:rsidR="008A421B">
        <w:t>Sie</w:t>
      </w:r>
      <w:r w:rsidR="008A421B" w:rsidRPr="009664C5">
        <w:t xml:space="preserve"> langfristige Verpflichtungen ein, welche abgesichert werden </w:t>
      </w:r>
      <w:r w:rsidR="008A421B">
        <w:t>sollten</w:t>
      </w:r>
      <w:r w:rsidR="008A421B" w:rsidRPr="009664C5">
        <w:t>.</w:t>
      </w:r>
      <w:r w:rsidR="008A421B">
        <w:t xml:space="preserve"> </w:t>
      </w:r>
      <w:r>
        <w:t>Und das mit wenigen Gesundheitsfragen.</w:t>
      </w:r>
      <w:r w:rsidR="009664C5">
        <w:rPr>
          <w:b/>
        </w:rPr>
        <w:br/>
      </w:r>
    </w:p>
    <w:p w:rsidR="00AD200A" w:rsidRDefault="00D064C8" w:rsidP="009664C5">
      <w:r w:rsidRPr="00D064C8">
        <w:rPr>
          <w:b/>
        </w:rPr>
        <w:t>T</w:t>
      </w:r>
      <w:r w:rsidR="009A578D">
        <w:rPr>
          <w:b/>
        </w:rPr>
        <w:t>4</w:t>
      </w:r>
      <w:r w:rsidRPr="00D064C8">
        <w:rPr>
          <w:b/>
        </w:rPr>
        <w:t xml:space="preserve">: </w:t>
      </w:r>
      <w:r>
        <w:rPr>
          <w:b/>
        </w:rPr>
        <w:t>Praxisfinanzierung</w:t>
      </w:r>
      <w:r w:rsidRPr="00D064C8">
        <w:rPr>
          <w:b/>
        </w:rPr>
        <w:t xml:space="preserve"> ohne Risiko mit reduzierter Gesundheitsprüfung</w:t>
      </w:r>
      <w:r w:rsidRPr="00D064C8">
        <w:t xml:space="preserve"> </w:t>
      </w:r>
    </w:p>
    <w:p w:rsidR="00AD200A" w:rsidRDefault="00D064C8" w:rsidP="009664C5">
      <w:pPr>
        <w:rPr>
          <w:b/>
        </w:rPr>
      </w:pPr>
      <w:r>
        <w:t>Eine Risikol</w:t>
      </w:r>
      <w:r w:rsidRPr="009664C5">
        <w:t>ebensversicherung ist die Grundabsicherung für kühle Rechner.</w:t>
      </w:r>
      <w:r>
        <w:t xml:space="preserve"> Vor allem bei Neuerwerb </w:t>
      </w:r>
      <w:r w:rsidRPr="00AD200A">
        <w:rPr>
          <w:b/>
        </w:rPr>
        <w:t>einer Praxis</w:t>
      </w:r>
      <w:r>
        <w:t xml:space="preserve"> in Verbindung mit einer </w:t>
      </w:r>
      <w:r w:rsidRPr="009664C5">
        <w:t>Darlehens</w:t>
      </w:r>
      <w:r>
        <w:t>aufnahme</w:t>
      </w:r>
      <w:r w:rsidRPr="009664C5">
        <w:t xml:space="preserve"> gehen </w:t>
      </w:r>
      <w:r>
        <w:t>Sie</w:t>
      </w:r>
      <w:r w:rsidRPr="009664C5">
        <w:t xml:space="preserve"> langfristige Verpflichtungen ein, welche abgesichert werden </w:t>
      </w:r>
      <w:r>
        <w:t>sollten</w:t>
      </w:r>
      <w:r w:rsidRPr="009664C5">
        <w:t>.</w:t>
      </w:r>
      <w:r>
        <w:t xml:space="preserve"> </w:t>
      </w:r>
      <w:r w:rsidR="00AD200A">
        <w:t>Und das mit wenigen Gesundheitsfragen.</w:t>
      </w:r>
      <w:r w:rsidR="00AD200A">
        <w:rPr>
          <w:b/>
        </w:rPr>
        <w:br/>
      </w:r>
    </w:p>
    <w:p w:rsidR="009A578D" w:rsidRDefault="009133A7" w:rsidP="009664C5">
      <w:r w:rsidRPr="009A578D">
        <w:t xml:space="preserve">Ich zeige Ihnen </w:t>
      </w:r>
      <w:r w:rsidR="003E4760" w:rsidRPr="009A578D">
        <w:t xml:space="preserve">gerne </w:t>
      </w:r>
      <w:r w:rsidRPr="009A578D">
        <w:t xml:space="preserve">differenzierte und preisgünstige Lösungen. </w:t>
      </w:r>
      <w:r w:rsidR="009664C5" w:rsidRPr="009A578D">
        <w:br/>
      </w:r>
      <w:r w:rsidR="00723439" w:rsidRPr="00723439">
        <w:t>Gerne beraten wir Sie. Frau/Herr… kommt in Kürze auf Sie zu.</w:t>
      </w:r>
    </w:p>
    <w:p w:rsidR="00723439" w:rsidRDefault="00723439" w:rsidP="009664C5">
      <w:r w:rsidRPr="00723439">
        <w:t>Falls Sie vorab Fragen haben - rufen Sie uns an unter….</w:t>
      </w:r>
    </w:p>
    <w:p w:rsidR="00D064C8" w:rsidRDefault="001858D6" w:rsidP="009664C5">
      <w:r>
        <w:t>Mit freundlichen Grüßen</w:t>
      </w:r>
    </w:p>
    <w:sectPr w:rsidR="00D064C8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87E" w:rsidRDefault="002D187E" w:rsidP="00643B69">
      <w:pPr>
        <w:spacing w:after="0" w:line="240" w:lineRule="auto"/>
      </w:pPr>
      <w:r>
        <w:separator/>
      </w:r>
    </w:p>
  </w:endnote>
  <w:endnote w:type="continuationSeparator" w:id="0">
    <w:p w:rsidR="002D187E" w:rsidRDefault="002D187E" w:rsidP="00643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lianz Neo Light">
    <w:altName w:val="Corbel Light"/>
    <w:panose1 w:val="020B0304020203020204"/>
    <w:charset w:val="00"/>
    <w:family w:val="swiss"/>
    <w:notTrueType/>
    <w:pitch w:val="variable"/>
    <w:sig w:usb0="A000006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87E" w:rsidRDefault="002D187E" w:rsidP="00643B69">
      <w:pPr>
        <w:spacing w:after="0" w:line="240" w:lineRule="auto"/>
      </w:pPr>
      <w:r>
        <w:separator/>
      </w:r>
    </w:p>
  </w:footnote>
  <w:footnote w:type="continuationSeparator" w:id="0">
    <w:p w:rsidR="002D187E" w:rsidRDefault="002D187E" w:rsidP="00643B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B69" w:rsidRDefault="00413B63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1" name="MSIPCM93d547c2911ff369630f79f4" descr="{&quot;HashCode&quot;:417909460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413B63" w:rsidRPr="00413B63" w:rsidRDefault="00413B63" w:rsidP="00413B63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413B63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93d547c2911ff369630f79f4" o:spid="_x0000_s1026" type="#_x0000_t202" alt="{&quot;HashCode&quot;:417909460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" o:allowincell="f" filled="f" stroked="f" strokeweight=".5pt">
              <v:textbox inset=",0,,0">
                <w:txbxContent>
                  <w:p w:rsidR="00413B63" w:rsidRPr="00413B63" w:rsidRDefault="00413B63" w:rsidP="00413B63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413B63">
                      <w:rPr>
                        <w:rFonts w:ascii="Calibri" w:hAnsi="Calibri" w:cs="Calibri"/>
                        <w:color w:val="000000"/>
                        <w:sz w:val="20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C0078B"/>
    <w:multiLevelType w:val="hybridMultilevel"/>
    <w:tmpl w:val="FAB45A9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97C0C"/>
    <w:multiLevelType w:val="hybridMultilevel"/>
    <w:tmpl w:val="71625CB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AC35AA"/>
    <w:multiLevelType w:val="hybridMultilevel"/>
    <w:tmpl w:val="A4BC32D6"/>
    <w:lvl w:ilvl="0" w:tplc="9D30B0D2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color w:val="5B8977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4C5"/>
    <w:rsid w:val="00022CA0"/>
    <w:rsid w:val="00091F8D"/>
    <w:rsid w:val="000D75B3"/>
    <w:rsid w:val="00106F52"/>
    <w:rsid w:val="001372A0"/>
    <w:rsid w:val="001858D6"/>
    <w:rsid w:val="00196832"/>
    <w:rsid w:val="002D187E"/>
    <w:rsid w:val="003D5840"/>
    <w:rsid w:val="003E4760"/>
    <w:rsid w:val="00413B63"/>
    <w:rsid w:val="0041757D"/>
    <w:rsid w:val="004772D6"/>
    <w:rsid w:val="00564431"/>
    <w:rsid w:val="005C14B1"/>
    <w:rsid w:val="006263F3"/>
    <w:rsid w:val="00643B69"/>
    <w:rsid w:val="00704E93"/>
    <w:rsid w:val="00711E92"/>
    <w:rsid w:val="00723439"/>
    <w:rsid w:val="008A421B"/>
    <w:rsid w:val="008C38D1"/>
    <w:rsid w:val="008F7E9D"/>
    <w:rsid w:val="009133A7"/>
    <w:rsid w:val="009664C5"/>
    <w:rsid w:val="009A578D"/>
    <w:rsid w:val="009A606C"/>
    <w:rsid w:val="00AD200A"/>
    <w:rsid w:val="00C27C71"/>
    <w:rsid w:val="00C305F7"/>
    <w:rsid w:val="00C8472C"/>
    <w:rsid w:val="00CB3A9E"/>
    <w:rsid w:val="00CE4C05"/>
    <w:rsid w:val="00D064C8"/>
    <w:rsid w:val="00D5477E"/>
    <w:rsid w:val="00EE4140"/>
    <w:rsid w:val="00FA0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0F484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43B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43B69"/>
  </w:style>
  <w:style w:type="paragraph" w:styleId="Fuzeile">
    <w:name w:val="footer"/>
    <w:basedOn w:val="Standard"/>
    <w:link w:val="FuzeileZchn"/>
    <w:uiPriority w:val="99"/>
    <w:unhideWhenUsed/>
    <w:rsid w:val="00643B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43B69"/>
  </w:style>
  <w:style w:type="paragraph" w:styleId="Listenabsatz">
    <w:name w:val="List Paragraph"/>
    <w:basedOn w:val="Standard"/>
    <w:uiPriority w:val="34"/>
    <w:qFormat/>
    <w:rsid w:val="009664C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68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96832"/>
    <w:rPr>
      <w:rFonts w:ascii="Segoe UI" w:hAnsi="Segoe UI" w:cs="Segoe UI"/>
      <w:sz w:val="18"/>
      <w:szCs w:val="18"/>
    </w:rPr>
  </w:style>
  <w:style w:type="paragraph" w:customStyle="1" w:styleId="Copy">
    <w:name w:val="Copy"/>
    <w:basedOn w:val="Standard"/>
    <w:uiPriority w:val="99"/>
    <w:rsid w:val="00196832"/>
    <w:pPr>
      <w:tabs>
        <w:tab w:val="left" w:pos="198"/>
      </w:tabs>
      <w:suppressAutoHyphens/>
      <w:autoSpaceDE w:val="0"/>
      <w:autoSpaceDN w:val="0"/>
      <w:adjustRightInd w:val="0"/>
      <w:spacing w:after="0" w:line="240" w:lineRule="atLeast"/>
      <w:textAlignment w:val="center"/>
    </w:pPr>
    <w:rPr>
      <w:rFonts w:ascii="Allianz Neo Light" w:hAnsi="Allianz Neo Light" w:cs="Allianz Neo Light"/>
      <w:color w:val="000000"/>
      <w:spacing w:val="2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xxx">
  <a:themeElements>
    <a:clrScheme name="PPT_Allianz_Master_de_Interim_2013 1">
      <a:dk1>
        <a:srgbClr val="000000"/>
      </a:dk1>
      <a:lt1>
        <a:srgbClr val="FFFFFF"/>
      </a:lt1>
      <a:dk2>
        <a:srgbClr val="D2D2D2"/>
      </a:dk2>
      <a:lt2>
        <a:srgbClr val="5F5F5F"/>
      </a:lt2>
      <a:accent1>
        <a:srgbClr val="113388"/>
      </a:accent1>
      <a:accent2>
        <a:srgbClr val="426BB3"/>
      </a:accent2>
      <a:accent3>
        <a:srgbClr val="FFFFFF"/>
      </a:accent3>
      <a:accent4>
        <a:srgbClr val="000000"/>
      </a:accent4>
      <a:accent5>
        <a:srgbClr val="AAADC3"/>
      </a:accent5>
      <a:accent6>
        <a:srgbClr val="3B60A2"/>
      </a:accent6>
      <a:hlink>
        <a:srgbClr val="819CCC"/>
      </a:hlink>
      <a:folHlink>
        <a:srgbClr val="C6CEE2"/>
      </a:folHlink>
    </a:clrScheme>
    <a:fontScheme name="PPT_Allianz_Master_de_Interim_2013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bg1"/>
        </a:solidFill>
        <a:ln w="6350" cap="flat" cmpd="sng" algn="ctr">
          <a:solidFill>
            <a:schemeClr val="accent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a:spPr>
      <a:bodyPr vert="horz" wrap="none" lIns="90000" tIns="46800" rIns="90000" bIns="46800" numCol="1" anchor="ctr" anchorCtr="0" compatLnSpc="1">
        <a:prstTxWarp prst="textNoShape">
          <a:avLst/>
        </a:prstTxWarp>
      </a:bodyPr>
      <a:lstStyle>
        <a:defPPr marL="0" marR="0" indent="0" algn="ctr" defTabSz="914400" rtl="0" eaLnBrk="1" fontAlgn="base" latinLnBrk="0" hangingPunct="1">
          <a:lnSpc>
            <a:spcPct val="100000"/>
          </a:lnSpc>
          <a:spcBef>
            <a:spcPct val="0"/>
          </a:spcBef>
          <a:spcAft>
            <a:spcPct val="30000"/>
          </a:spcAft>
          <a:buClr>
            <a:schemeClr val="accent1"/>
          </a:buClr>
          <a:buSzTx/>
          <a:buFont typeface="Wingdings" pitchFamily="2" charset="2"/>
          <a:buNone/>
          <a:tabLst/>
          <a:defRPr kumimoji="0" lang="de-DE" sz="16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bg1"/>
        </a:solidFill>
        <a:ln w="6350" cap="flat" cmpd="sng" algn="ctr">
          <a:solidFill>
            <a:schemeClr val="accent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a:spPr>
      <a:bodyPr vert="horz" wrap="none" lIns="90000" tIns="46800" rIns="90000" bIns="46800" numCol="1" anchor="ctr" anchorCtr="0" compatLnSpc="1">
        <a:prstTxWarp prst="textNoShape">
          <a:avLst/>
        </a:prstTxWarp>
      </a:bodyPr>
      <a:lstStyle>
        <a:defPPr marL="0" marR="0" indent="0" algn="ctr" defTabSz="914400" rtl="0" eaLnBrk="1" fontAlgn="base" latinLnBrk="0" hangingPunct="1">
          <a:lnSpc>
            <a:spcPct val="100000"/>
          </a:lnSpc>
          <a:spcBef>
            <a:spcPct val="0"/>
          </a:spcBef>
          <a:spcAft>
            <a:spcPct val="30000"/>
          </a:spcAft>
          <a:buClr>
            <a:schemeClr val="accent1"/>
          </a:buClr>
          <a:buSzTx/>
          <a:buFont typeface="Wingdings" pitchFamily="2" charset="2"/>
          <a:buNone/>
          <a:tabLst/>
          <a:defRPr kumimoji="0" lang="de-DE" sz="16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lnDef>
  </a:objectDefaults>
  <a:extraClrSchemeLst>
    <a:extraClrScheme>
      <a:clrScheme name="PPT_Allianz_Master_de_Interim_2013 1">
        <a:dk1>
          <a:srgbClr val="000000"/>
        </a:dk1>
        <a:lt1>
          <a:srgbClr val="FFFFFF"/>
        </a:lt1>
        <a:dk2>
          <a:srgbClr val="D2D2D2"/>
        </a:dk2>
        <a:lt2>
          <a:srgbClr val="5F5F5F"/>
        </a:lt2>
        <a:accent1>
          <a:srgbClr val="113388"/>
        </a:accent1>
        <a:accent2>
          <a:srgbClr val="426BB3"/>
        </a:accent2>
        <a:accent3>
          <a:srgbClr val="FFFFFF"/>
        </a:accent3>
        <a:accent4>
          <a:srgbClr val="000000"/>
        </a:accent4>
        <a:accent5>
          <a:srgbClr val="AAADC3"/>
        </a:accent5>
        <a:accent6>
          <a:srgbClr val="3B60A2"/>
        </a:accent6>
        <a:hlink>
          <a:srgbClr val="819CCC"/>
        </a:hlink>
        <a:folHlink>
          <a:srgbClr val="C6CEE2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2022-01-26T16:08:00Z</dcterms:created>
  <dcterms:modified xsi:type="dcterms:W3CDTF">2022-01-27T08:50:00Z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63bc15e-e7bf-41c1-bdb3-03882d8a2e2c_Enabled">
    <vt:lpwstr>true</vt:lpwstr>
  </property>
  <property fmtid="{D5CDD505-2E9C-101B-9397-08002B2CF9AE}" pid="3" name="MSIP_Label_863bc15e-e7bf-41c1-bdb3-03882d8a2e2c_SetDate">
    <vt:lpwstr>2022-01-27T08:50:48Z</vt:lpwstr>
  </property>
  <property fmtid="{D5CDD505-2E9C-101B-9397-08002B2CF9AE}" pid="4" name="MSIP_Label_863bc15e-e7bf-41c1-bdb3-03882d8a2e2c_Method">
    <vt:lpwstr>Privileged</vt:lpwstr>
  </property>
  <property fmtid="{D5CDD505-2E9C-101B-9397-08002B2CF9AE}" pid="5" name="MSIP_Label_863bc15e-e7bf-41c1-bdb3-03882d8a2e2c_Name">
    <vt:lpwstr>863bc15e-e7bf-41c1-bdb3-03882d8a2e2c</vt:lpwstr>
  </property>
  <property fmtid="{D5CDD505-2E9C-101B-9397-08002B2CF9AE}" pid="6" name="MSIP_Label_863bc15e-e7bf-41c1-bdb3-03882d8a2e2c_SiteId">
    <vt:lpwstr>6e06e42d-6925-47c6-b9e7-9581c7ca302a</vt:lpwstr>
  </property>
  <property fmtid="{D5CDD505-2E9C-101B-9397-08002B2CF9AE}" pid="7" name="MSIP_Label_863bc15e-e7bf-41c1-bdb3-03882d8a2e2c_ActionId">
    <vt:lpwstr>a11449cf-4917-49ed-b9bc-62de4f815dd3</vt:lpwstr>
  </property>
  <property fmtid="{D5CDD505-2E9C-101B-9397-08002B2CF9AE}" pid="8" name="MSIP_Label_863bc15e-e7bf-41c1-bdb3-03882d8a2e2c_ContentBits">
    <vt:lpwstr>1</vt:lpwstr>
  </property>
</Properties>
</file>